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7922FE83" w14:textId="77777777" w:rsidR="00031C50" w:rsidRPr="00BA2A57" w:rsidRDefault="00031C50" w:rsidP="00031C50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BA2A57">
        <w:rPr>
          <w:rFonts w:asciiTheme="minorHAnsi" w:hAnsiTheme="minorHAnsi"/>
          <w:color w:val="365F91" w:themeColor="accent1" w:themeShade="BF"/>
          <w:sz w:val="28"/>
          <w:szCs w:val="28"/>
        </w:rPr>
        <w:t>Inhaltliche Vertiefung des Schwerpunktes:</w:t>
      </w:r>
    </w:p>
    <w:p w14:paraId="4E8AE505" w14:textId="77777777" w:rsidR="00031C50" w:rsidRDefault="00031C50" w:rsidP="00031C50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BA2A57">
        <w:rPr>
          <w:rFonts w:asciiTheme="minorHAnsi" w:hAnsiTheme="minorHAnsi"/>
          <w:color w:val="365F91" w:themeColor="accent1" w:themeShade="BF"/>
          <w:sz w:val="28"/>
          <w:szCs w:val="28"/>
        </w:rPr>
        <w:t>Die Bildungs- und Erziehungspartnerschaft mit Familien stärken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031C50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2E425837" w14:textId="77777777" w:rsidR="00031C50" w:rsidRPr="007A3F7A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Klärung der eigenen Rolle und Aufgabe als BEP-</w:t>
      </w:r>
      <w:r>
        <w:rPr>
          <w:rFonts w:asciiTheme="minorHAnsi" w:hAnsiTheme="minorHAnsi" w:cs="Estrangelo Edessa"/>
          <w:sz w:val="20"/>
          <w:szCs w:val="20"/>
        </w:rPr>
        <w:t xml:space="preserve"> und/oder </w:t>
      </w:r>
      <w:r w:rsidRPr="007A3F7A">
        <w:rPr>
          <w:rFonts w:asciiTheme="minorHAnsi" w:hAnsiTheme="minorHAnsi" w:cs="Estrangelo Edessa"/>
          <w:sz w:val="20"/>
          <w:szCs w:val="20"/>
        </w:rPr>
        <w:t>Schwerpunkt-Kita-Fachberatung in Bezug auf das Thema: Bildungs- und Erziehungspartnerschaft mit Familien stärken</w:t>
      </w:r>
    </w:p>
    <w:p w14:paraId="423EF66B" w14:textId="77777777" w:rsidR="00031C50" w:rsidRPr="00367B2C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Auseinandersetzung mit der Rolle der Prozessbegleitung und deren Möglichkeiten und Grenzen</w:t>
      </w:r>
    </w:p>
    <w:p w14:paraId="048048CE" w14:textId="77777777" w:rsidR="00031C50" w:rsidRPr="00367B2C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Reflexion des im BEP begründeten Verständnisses von Bildungs- und Erziehungspartnerschaft unter Berücksichtigung neuester Erkenntnisse</w:t>
      </w:r>
    </w:p>
    <w:p w14:paraId="4875C9D2" w14:textId="77777777" w:rsidR="00031C50" w:rsidRPr="00367B2C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Verknüpfung zentraler Grundprinzipien des BEP im Kontext von Bildungs- und Erziehungspartnerschaft mit Eltern (Ko-Konstruktion, Bild vom Kind, Kooperation der Bildungsorte, Konsistenz der Bildungsinhalte etc.)</w:t>
      </w:r>
    </w:p>
    <w:p w14:paraId="69CC65F6" w14:textId="77777777" w:rsidR="00031C50" w:rsidRPr="00367B2C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Kennenlernen von Ansätzen vorurteilsbewusster Pädagogik im Hinblick auf Bildungs- und Erziehungspartnerschaft</w:t>
      </w:r>
    </w:p>
    <w:p w14:paraId="6170850D" w14:textId="34AD3923" w:rsidR="00031C50" w:rsidRDefault="00031C50" w:rsidP="00031C50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367B2C">
        <w:rPr>
          <w:rFonts w:asciiTheme="minorHAnsi" w:hAnsiTheme="minorHAnsi" w:cs="Estrangelo Edessa"/>
          <w:sz w:val="20"/>
          <w:szCs w:val="20"/>
        </w:rPr>
        <w:t>Auffrischung relevanter Grundlagen der Kommunikation und Vermittlung eines transparenten Verständnisses für den Begriff der wertschätzenden Haltung</w:t>
      </w:r>
    </w:p>
    <w:p w14:paraId="7475BF64" w14:textId="77777777" w:rsidR="00031C50" w:rsidRPr="00031C50" w:rsidRDefault="00031C50" w:rsidP="00031C50">
      <w:pPr>
        <w:contextualSpacing/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24E2343D" w14:textId="73AC5A7C" w:rsidR="00031C50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36184274" w14:textId="77777777" w:rsidR="00031C50" w:rsidRDefault="00031C50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1C50"/>
    <w:rsid w:val="00034ACC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05E1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5CD5E-3623-4D41-B0FD-586E4DFB8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2024-11-06T09:46:00Z</dcterms:created>
  <dcterms:modified xsi:type="dcterms:W3CDTF">2024-11-06T09:46:00Z</dcterms:modified>
</cp:coreProperties>
</file>